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AF" w:rsidRPr="004851DD" w:rsidRDefault="004851DD" w:rsidP="00C1300A">
      <w:pPr>
        <w:bidi/>
        <w:jc w:val="center"/>
        <w:rPr>
          <w:rFonts w:cs="2  Titr"/>
          <w:sz w:val="28"/>
          <w:szCs w:val="28"/>
        </w:rPr>
      </w:pPr>
      <w:r w:rsidRPr="004851DD">
        <w:rPr>
          <w:rFonts w:cs="2  Titr" w:hint="cs"/>
          <w:sz w:val="28"/>
          <w:szCs w:val="28"/>
          <w:rtl/>
        </w:rPr>
        <w:t>گروه</w:t>
      </w:r>
      <w:r w:rsidRPr="004851DD">
        <w:rPr>
          <w:rFonts w:cs="2  Titr"/>
          <w:sz w:val="28"/>
          <w:szCs w:val="28"/>
          <w:rtl/>
        </w:rPr>
        <w:t xml:space="preserve"> </w:t>
      </w:r>
      <w:r w:rsidRPr="004851DD">
        <w:rPr>
          <w:rFonts w:cs="2  Titr" w:hint="cs"/>
          <w:sz w:val="28"/>
          <w:szCs w:val="28"/>
          <w:rtl/>
        </w:rPr>
        <w:t>بندی</w:t>
      </w:r>
      <w:r w:rsidRPr="004851DD">
        <w:rPr>
          <w:rFonts w:cs="2  Titr"/>
          <w:sz w:val="28"/>
          <w:szCs w:val="28"/>
          <w:rtl/>
        </w:rPr>
        <w:t xml:space="preserve"> </w:t>
      </w:r>
      <w:r w:rsidRPr="004851DD">
        <w:rPr>
          <w:rFonts w:cs="2  Titr"/>
          <w:sz w:val="28"/>
          <w:szCs w:val="28"/>
        </w:rPr>
        <w:t xml:space="preserve">HSE </w:t>
      </w:r>
      <w:r w:rsidRPr="004851DD">
        <w:rPr>
          <w:rFonts w:cs="2  Titr"/>
          <w:sz w:val="28"/>
          <w:szCs w:val="28"/>
          <w:rtl/>
        </w:rPr>
        <w:t>8</w:t>
      </w:r>
      <w:r w:rsidRPr="004851DD">
        <w:rPr>
          <w:rFonts w:cs="2  Titr" w:hint="cs"/>
          <w:sz w:val="28"/>
          <w:szCs w:val="28"/>
          <w:rtl/>
        </w:rPr>
        <w:t>ساعته</w:t>
      </w:r>
      <w:r w:rsidRPr="004851DD">
        <w:rPr>
          <w:rFonts w:cs="2  Titr"/>
          <w:sz w:val="28"/>
          <w:szCs w:val="28"/>
          <w:rtl/>
        </w:rPr>
        <w:t xml:space="preserve"> </w:t>
      </w:r>
      <w:r w:rsidRPr="004851DD">
        <w:rPr>
          <w:rFonts w:cs="2  Titr" w:hint="cs"/>
          <w:sz w:val="28"/>
          <w:szCs w:val="28"/>
          <w:rtl/>
        </w:rPr>
        <w:t>گروه</w:t>
      </w:r>
      <w:r w:rsidRPr="004851DD">
        <w:rPr>
          <w:rFonts w:cs="2  Titr"/>
          <w:sz w:val="28"/>
          <w:szCs w:val="28"/>
          <w:rtl/>
        </w:rPr>
        <w:t xml:space="preserve"> (</w:t>
      </w:r>
      <w:r w:rsidR="00C1300A">
        <w:rPr>
          <w:rFonts w:cs="2  Titr"/>
          <w:sz w:val="28"/>
          <w:szCs w:val="28"/>
        </w:rPr>
        <w:t>3</w:t>
      </w:r>
      <w:r w:rsidRPr="004851DD">
        <w:rPr>
          <w:rFonts w:cs="2  Titr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2443"/>
        <w:gridCol w:w="1591"/>
        <w:gridCol w:w="747"/>
        <w:gridCol w:w="2461"/>
        <w:gridCol w:w="1587"/>
      </w:tblGrid>
      <w:tr w:rsidR="004851DD" w:rsidRPr="004851DD" w:rsidTr="004851DD">
        <w:tc>
          <w:tcPr>
            <w:tcW w:w="747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443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591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461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587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جعفری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پرویز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محمودزاده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مسعود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باباخانی ساریجالو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کریم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461" w:type="dxa"/>
            <w:vAlign w:val="center"/>
          </w:tcPr>
          <w:p w:rsidR="00C1300A" w:rsidRP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 w:rsidRPr="00C1300A">
              <w:rPr>
                <w:rFonts w:ascii="Calibri" w:hAnsi="Calibri"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1587" w:type="dxa"/>
            <w:vAlign w:val="center"/>
          </w:tcPr>
          <w:p w:rsidR="00C1300A" w:rsidRP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 w:rsidRPr="00C1300A">
              <w:rPr>
                <w:rFonts w:ascii="Calibri" w:hAnsi="Calibri" w:cs="B Nazanin" w:hint="cs"/>
                <w:sz w:val="28"/>
                <w:szCs w:val="28"/>
                <w:rtl/>
              </w:rPr>
              <w:t>امیر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ثابت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صالح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461" w:type="dxa"/>
            <w:vAlign w:val="center"/>
          </w:tcPr>
          <w:p w:rsidR="00C1300A" w:rsidRP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 w:rsidRPr="00C1300A">
              <w:rPr>
                <w:rFonts w:ascii="Calibri" w:hAnsi="Calibri" w:cs="B Nazanin" w:hint="cs"/>
                <w:sz w:val="28"/>
                <w:szCs w:val="28"/>
                <w:rtl/>
              </w:rPr>
              <w:t>عمیدی فر</w:t>
            </w:r>
          </w:p>
        </w:tc>
        <w:tc>
          <w:tcPr>
            <w:tcW w:w="1587" w:type="dxa"/>
            <w:vAlign w:val="center"/>
          </w:tcPr>
          <w:p w:rsidR="00C1300A" w:rsidRP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 w:rsidRPr="00C1300A">
              <w:rPr>
                <w:rFonts w:ascii="Calibri" w:hAnsi="Calibri" w:cs="B Nazanin" w:hint="cs"/>
                <w:sz w:val="28"/>
                <w:szCs w:val="28"/>
                <w:rtl/>
              </w:rPr>
              <w:t>وحید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سلطانی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ساسان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دیرین گولگنی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حسین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امیری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یاسر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پاکمهر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حسن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فضلی ساریجلو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فرامرز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صوفی احمدی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نوح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حسین پور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امیر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کیاصدر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سینا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ذرغم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ناصر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معلمی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سجاد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تیماس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سجاد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روشن ضمیر نیکو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فرید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رشیدی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اسمعلی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شکرنیا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حامد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تیموری کوران آبادی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داریوش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افشار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متنی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مهران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رازی</w:t>
            </w: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سامان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خلیفه زاده کوره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وحید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قبادی تازه شهری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رضا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تیغ پناهی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مسعود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امینی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رامین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جودی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سهیل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میرزامحمدی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ابراهیم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جعفری اقدم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سیروس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بیگلری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مجید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شمس برهان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احمد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شهبازی کشتیبان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نوید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اللهیاری ثانی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غلامحسین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قنبری آیزلوئی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شهرام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میلانی توپراق قلعه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حجت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شهانقی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نینا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رضائی چیانه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سینا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46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کردنژاد</w:t>
            </w:r>
          </w:p>
        </w:tc>
        <w:tc>
          <w:tcPr>
            <w:tcW w:w="1587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بیان</w:t>
            </w:r>
          </w:p>
        </w:tc>
      </w:tr>
      <w:tr w:rsidR="00C1300A" w:rsidRPr="004851DD" w:rsidTr="0068405A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قزل باشی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بهنام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2461" w:type="dxa"/>
            <w:vAlign w:val="center"/>
          </w:tcPr>
          <w:p w:rsidR="00C1300A" w:rsidRPr="004851DD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1300A" w:rsidRPr="004851DD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</w:p>
        </w:tc>
      </w:tr>
      <w:tr w:rsidR="00C1300A" w:rsidRPr="004851DD" w:rsidTr="004851DD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محمدپور مغانجوقی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حسین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2461" w:type="dxa"/>
          </w:tcPr>
          <w:p w:rsidR="00C1300A" w:rsidRPr="004851DD" w:rsidRDefault="00C1300A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587" w:type="dxa"/>
          </w:tcPr>
          <w:p w:rsidR="00C1300A" w:rsidRPr="004851DD" w:rsidRDefault="00C1300A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</w:tr>
      <w:tr w:rsidR="00C1300A" w:rsidRPr="004851DD" w:rsidTr="004851DD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مهردادثانی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علی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2461" w:type="dxa"/>
          </w:tcPr>
          <w:p w:rsidR="00C1300A" w:rsidRPr="004851DD" w:rsidRDefault="00C1300A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587" w:type="dxa"/>
          </w:tcPr>
          <w:p w:rsidR="00C1300A" w:rsidRPr="004851DD" w:rsidRDefault="00C1300A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</w:tr>
      <w:tr w:rsidR="00C1300A" w:rsidRPr="004851DD" w:rsidTr="004851DD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کریمی یوشانلوئی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بهزاد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461" w:type="dxa"/>
          </w:tcPr>
          <w:p w:rsidR="00C1300A" w:rsidRPr="004851DD" w:rsidRDefault="00C1300A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587" w:type="dxa"/>
          </w:tcPr>
          <w:p w:rsidR="00C1300A" w:rsidRPr="004851DD" w:rsidRDefault="00C1300A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</w:tr>
      <w:tr w:rsidR="00C1300A" w:rsidRPr="004851DD" w:rsidTr="004851DD"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443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 xml:space="preserve">محمدپور  </w:t>
            </w:r>
          </w:p>
        </w:tc>
        <w:tc>
          <w:tcPr>
            <w:tcW w:w="1591" w:type="dxa"/>
            <w:vAlign w:val="center"/>
          </w:tcPr>
          <w:p w:rsidR="00C1300A" w:rsidRDefault="00C1300A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صمد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1300A" w:rsidRPr="004851DD" w:rsidRDefault="00C1300A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461" w:type="dxa"/>
          </w:tcPr>
          <w:p w:rsidR="00C1300A" w:rsidRPr="004851DD" w:rsidRDefault="00C1300A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587" w:type="dxa"/>
          </w:tcPr>
          <w:p w:rsidR="00C1300A" w:rsidRPr="004851DD" w:rsidRDefault="00C1300A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</w:tr>
    </w:tbl>
    <w:p w:rsidR="004851DD" w:rsidRDefault="004851DD" w:rsidP="004851DD">
      <w:pPr>
        <w:bidi/>
        <w:jc w:val="center"/>
      </w:pPr>
    </w:p>
    <w:sectPr w:rsidR="0048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D"/>
    <w:rsid w:val="004851DD"/>
    <w:rsid w:val="005722AF"/>
    <w:rsid w:val="00C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Tajik</dc:creator>
  <cp:lastModifiedBy>Tajik</cp:lastModifiedBy>
  <cp:revision>2</cp:revision>
  <dcterms:created xsi:type="dcterms:W3CDTF">2020-02-07T08:01:00Z</dcterms:created>
  <dcterms:modified xsi:type="dcterms:W3CDTF">2020-02-07T08:11:00Z</dcterms:modified>
</cp:coreProperties>
</file>