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A21461" w:rsidP="00A21461">
      <w:pPr>
        <w:tabs>
          <w:tab w:val="left" w:pos="4547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ab/>
      </w:r>
    </w:p>
    <w:tbl>
      <w:tblPr>
        <w:tblStyle w:val="TableGrid1"/>
        <w:tblpPr w:leftFromText="180" w:rightFromText="180" w:vertAnchor="page" w:horzAnchor="margin" w:tblpX="-176" w:tblpY="2201"/>
        <w:tblW w:w="14459" w:type="dxa"/>
        <w:tblLook w:val="04A0" w:firstRow="1" w:lastRow="0" w:firstColumn="1" w:lastColumn="0" w:noHBand="0" w:noVBand="1"/>
      </w:tblPr>
      <w:tblGrid>
        <w:gridCol w:w="1242"/>
        <w:gridCol w:w="1310"/>
        <w:gridCol w:w="1362"/>
        <w:gridCol w:w="1258"/>
        <w:gridCol w:w="1418"/>
        <w:gridCol w:w="1065"/>
        <w:gridCol w:w="1276"/>
        <w:gridCol w:w="1486"/>
        <w:gridCol w:w="1985"/>
        <w:gridCol w:w="1275"/>
        <w:gridCol w:w="782"/>
      </w:tblGrid>
      <w:tr w:rsidR="00A21461" w:rsidRPr="00B82626" w:rsidTr="00587B7D">
        <w:trPr>
          <w:trHeight w:val="473"/>
        </w:trPr>
        <w:tc>
          <w:tcPr>
            <w:tcW w:w="1242" w:type="dxa"/>
            <w:shd w:val="clear" w:color="auto" w:fill="F7CAAC" w:themeFill="accent2" w:themeFillTint="66"/>
            <w:vAlign w:val="center"/>
          </w:tcPr>
          <w:p w:rsidR="00A21461" w:rsidRPr="00B82626" w:rsidRDefault="00A21461" w:rsidP="00750A44">
            <w:pPr>
              <w:ind w:right="3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 w:rsidR="007E311C"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310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065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7E311C" w:rsidRPr="00B82626" w:rsidTr="00587B7D">
        <w:trPr>
          <w:trHeight w:val="473"/>
        </w:trPr>
        <w:tc>
          <w:tcPr>
            <w:tcW w:w="1242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310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065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A21461" w:rsidRPr="00293E64" w:rsidRDefault="00A21461" w:rsidP="00587B7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587B7D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FE2EB7" w:rsidRPr="00B82626" w:rsidTr="00587B7D">
        <w:trPr>
          <w:trHeight w:val="489"/>
        </w:trPr>
        <w:tc>
          <w:tcPr>
            <w:tcW w:w="1242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0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65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حمیدرضا اشرفی</w:t>
            </w:r>
          </w:p>
        </w:tc>
        <w:tc>
          <w:tcPr>
            <w:tcW w:w="1985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آشنایی با روش های گودبرداری و اجرای سازه های نگهبان         </w:t>
            </w:r>
          </w:p>
        </w:tc>
        <w:tc>
          <w:tcPr>
            <w:tcW w:w="1275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FE2EB7" w:rsidRPr="00B82626" w:rsidTr="00587B7D">
        <w:trPr>
          <w:trHeight w:val="489"/>
        </w:trPr>
        <w:tc>
          <w:tcPr>
            <w:tcW w:w="1242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0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65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 w:rsidRPr="00FE2EB7">
              <w:rPr>
                <w:rFonts w:cs="B Nazanin" w:hint="cs"/>
                <w:sz w:val="20"/>
                <w:szCs w:val="20"/>
                <w:rtl/>
              </w:rPr>
              <w:t>حمیدرضا</w:t>
            </w:r>
            <w:r w:rsidRPr="00FE2EB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E2EB7">
              <w:rPr>
                <w:rFonts w:cs="B Nazanin" w:hint="cs"/>
                <w:sz w:val="20"/>
                <w:szCs w:val="20"/>
                <w:rtl/>
              </w:rPr>
              <w:t>اشرفی</w:t>
            </w:r>
          </w:p>
        </w:tc>
        <w:tc>
          <w:tcPr>
            <w:tcW w:w="1985" w:type="dxa"/>
            <w:vAlign w:val="center"/>
          </w:tcPr>
          <w:p w:rsidR="00FE2EB7" w:rsidRDefault="00FE2EB7" w:rsidP="00FE2EB7">
            <w:pPr>
              <w:jc w:val="center"/>
            </w:pPr>
            <w:r w:rsidRPr="00EC545E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گودبرداری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اجرای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نگهبان</w:t>
            </w:r>
            <w:r w:rsidRPr="00EC545E">
              <w:rPr>
                <w:rFonts w:cs="B Nazani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FE2EB7" w:rsidRPr="00B82626" w:rsidTr="00587B7D">
        <w:trPr>
          <w:trHeight w:val="489"/>
        </w:trPr>
        <w:tc>
          <w:tcPr>
            <w:tcW w:w="1242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0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65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FE2EB7" w:rsidRPr="007E311C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2EB7">
              <w:rPr>
                <w:rFonts w:cs="B Nazanin" w:hint="cs"/>
                <w:sz w:val="20"/>
                <w:szCs w:val="20"/>
                <w:rtl/>
              </w:rPr>
              <w:t>حمیدرضا</w:t>
            </w:r>
            <w:r w:rsidRPr="00FE2EB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E2EB7">
              <w:rPr>
                <w:rFonts w:cs="B Nazanin" w:hint="cs"/>
                <w:sz w:val="20"/>
                <w:szCs w:val="20"/>
                <w:rtl/>
              </w:rPr>
              <w:t>اشرفی</w:t>
            </w:r>
          </w:p>
        </w:tc>
        <w:tc>
          <w:tcPr>
            <w:tcW w:w="1985" w:type="dxa"/>
            <w:vAlign w:val="center"/>
          </w:tcPr>
          <w:p w:rsidR="00FE2EB7" w:rsidRPr="00A21461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C545E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گودبرداری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اجرای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EC545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C545E">
              <w:rPr>
                <w:rFonts w:cs="B Nazanin" w:hint="cs"/>
                <w:sz w:val="20"/>
                <w:szCs w:val="20"/>
                <w:rtl/>
              </w:rPr>
              <w:t>نگهبان</w:t>
            </w:r>
            <w:r w:rsidRPr="00EC545E">
              <w:rPr>
                <w:rFonts w:cs="B Nazani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FE2EB7" w:rsidRDefault="00FE2EB7" w:rsidP="00FE2E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tbl>
      <w:tblPr>
        <w:tblStyle w:val="TableGrid1"/>
        <w:tblpPr w:leftFromText="180" w:rightFromText="180" w:vertAnchor="page" w:horzAnchor="margin" w:tblpX="-176" w:tblpY="6401"/>
        <w:tblW w:w="14459" w:type="dxa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275"/>
        <w:gridCol w:w="1418"/>
        <w:gridCol w:w="1076"/>
        <w:gridCol w:w="1402"/>
        <w:gridCol w:w="1486"/>
        <w:gridCol w:w="1985"/>
        <w:gridCol w:w="1031"/>
        <w:gridCol w:w="850"/>
      </w:tblGrid>
      <w:tr w:rsidR="00750A44" w:rsidRPr="00B82626" w:rsidTr="00750A44">
        <w:trPr>
          <w:trHeight w:val="473"/>
        </w:trPr>
        <w:tc>
          <w:tcPr>
            <w:tcW w:w="1242" w:type="dxa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ind w:left="-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076" w:type="dxa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31" w:type="dxa"/>
            <w:vMerge w:val="restart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850" w:type="dxa"/>
            <w:vMerge w:val="restart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750A44" w:rsidRPr="00B82626" w:rsidTr="00750A44">
        <w:trPr>
          <w:trHeight w:val="473"/>
        </w:trPr>
        <w:tc>
          <w:tcPr>
            <w:tcW w:w="1242" w:type="dxa"/>
            <w:shd w:val="clear" w:color="auto" w:fill="F7CAAC" w:themeFill="accent2" w:themeFillTint="66"/>
            <w:vAlign w:val="center"/>
          </w:tcPr>
          <w:p w:rsidR="00750A44" w:rsidRPr="00293E64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30/19</w:t>
            </w:r>
            <w:r>
              <w:rPr>
                <w:rFonts w:cs="B Nazanin"/>
                <w:sz w:val="20"/>
                <w:szCs w:val="20"/>
              </w:rPr>
              <w:t>-21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750A44" w:rsidRPr="00293E64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30/19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50A44" w:rsidRPr="00293E64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19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750A44" w:rsidRPr="00293E64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50A44" w:rsidRPr="00293E64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76" w:type="dxa"/>
            <w:shd w:val="clear" w:color="auto" w:fill="F7CAAC" w:themeFill="accent2" w:themeFillTint="66"/>
            <w:vAlign w:val="center"/>
          </w:tcPr>
          <w:p w:rsidR="00750A44" w:rsidRPr="00293E64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750A44" w:rsidRPr="00293E64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50A44" w:rsidRPr="00B82626" w:rsidTr="00750A44">
        <w:trPr>
          <w:trHeight w:val="489"/>
        </w:trPr>
        <w:tc>
          <w:tcPr>
            <w:tcW w:w="1242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5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76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محمدرضا هاشم پور</w:t>
            </w:r>
          </w:p>
        </w:tc>
        <w:tc>
          <w:tcPr>
            <w:tcW w:w="1985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نکات اجرایی در نماسازی و نازک کاری         </w:t>
            </w:r>
          </w:p>
        </w:tc>
        <w:tc>
          <w:tcPr>
            <w:tcW w:w="1031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50A44" w:rsidRPr="00B82626" w:rsidTr="00750A44">
        <w:trPr>
          <w:trHeight w:val="489"/>
        </w:trPr>
        <w:tc>
          <w:tcPr>
            <w:tcW w:w="1242" w:type="dxa"/>
            <w:vAlign w:val="center"/>
          </w:tcPr>
          <w:p w:rsidR="00750A44" w:rsidRPr="00B82626" w:rsidRDefault="00750A44" w:rsidP="00750A44">
            <w:pPr>
              <w:ind w:right="34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5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76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محمدرضا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هاشم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پور</w:t>
            </w:r>
          </w:p>
        </w:tc>
        <w:tc>
          <w:tcPr>
            <w:tcW w:w="1985" w:type="dxa"/>
            <w:vAlign w:val="center"/>
          </w:tcPr>
          <w:p w:rsidR="00750A44" w:rsidRDefault="00750A44" w:rsidP="00750A44">
            <w:pPr>
              <w:jc w:val="center"/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نکات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اجرایی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نماسازی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و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نازک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کاری</w:t>
            </w:r>
            <w:r w:rsidRPr="008A2A9D">
              <w:rPr>
                <w:rFonts w:cs="B Nazanin"/>
                <w:sz w:val="20"/>
                <w:szCs w:val="20"/>
              </w:rPr>
              <w:t xml:space="preserve">   </w:t>
            </w:r>
            <w:r w:rsidRPr="00EC545E">
              <w:rPr>
                <w:rFonts w:cs="B Nazanin"/>
                <w:sz w:val="20"/>
                <w:szCs w:val="20"/>
              </w:rPr>
              <w:t xml:space="preserve">      </w:t>
            </w:r>
          </w:p>
        </w:tc>
        <w:tc>
          <w:tcPr>
            <w:tcW w:w="1031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750A44" w:rsidRPr="00B82626" w:rsidTr="00750A44">
        <w:trPr>
          <w:trHeight w:val="489"/>
        </w:trPr>
        <w:tc>
          <w:tcPr>
            <w:tcW w:w="1242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5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76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50A44" w:rsidRPr="007E311C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محمدرضا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هاشم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پور</w:t>
            </w:r>
          </w:p>
        </w:tc>
        <w:tc>
          <w:tcPr>
            <w:tcW w:w="1985" w:type="dxa"/>
            <w:vAlign w:val="center"/>
          </w:tcPr>
          <w:p w:rsidR="00750A44" w:rsidRPr="00A21461" w:rsidRDefault="00750A44" w:rsidP="00750A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نکات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اجرایی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نماسازی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و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نازک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کاری</w:t>
            </w:r>
            <w:r w:rsidRPr="008A2A9D">
              <w:rPr>
                <w:rFonts w:cs="B Nazanin"/>
                <w:sz w:val="20"/>
                <w:szCs w:val="20"/>
              </w:rPr>
              <w:t xml:space="preserve">   </w:t>
            </w:r>
          </w:p>
        </w:tc>
        <w:tc>
          <w:tcPr>
            <w:tcW w:w="1031" w:type="dxa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750A44" w:rsidRPr="00B82626" w:rsidRDefault="00750A44" w:rsidP="00750A4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3F62CF" w:rsidRDefault="003F62CF" w:rsidP="007E311C">
      <w:pPr>
        <w:rPr>
          <w:rFonts w:cs="B Nazanin"/>
          <w:sz w:val="24"/>
          <w:szCs w:val="24"/>
          <w:rtl/>
        </w:rPr>
      </w:pPr>
    </w:p>
    <w:p w:rsidR="008A2A9D" w:rsidRDefault="008A2A9D" w:rsidP="007E311C">
      <w:pPr>
        <w:rPr>
          <w:rFonts w:cs="B Nazanin"/>
          <w:sz w:val="24"/>
          <w:szCs w:val="24"/>
          <w:rtl/>
        </w:rPr>
      </w:pPr>
    </w:p>
    <w:p w:rsidR="008A2A9D" w:rsidRDefault="008A2A9D" w:rsidP="008A2A9D">
      <w:pPr>
        <w:jc w:val="center"/>
        <w:rPr>
          <w:rFonts w:cs="B Nazanin"/>
          <w:sz w:val="24"/>
          <w:szCs w:val="24"/>
          <w:rtl/>
        </w:rPr>
      </w:pPr>
    </w:p>
    <w:p w:rsidR="008A2A9D" w:rsidRDefault="008A2A9D" w:rsidP="007E311C">
      <w:pPr>
        <w:rPr>
          <w:rFonts w:cs="B Nazanin"/>
          <w:sz w:val="24"/>
          <w:szCs w:val="24"/>
          <w:rtl/>
        </w:rPr>
      </w:pPr>
    </w:p>
    <w:p w:rsidR="008A2A9D" w:rsidRDefault="008A2A9D" w:rsidP="007E311C">
      <w:pPr>
        <w:rPr>
          <w:rFonts w:cs="B Nazanin"/>
          <w:sz w:val="24"/>
          <w:szCs w:val="24"/>
          <w:rtl/>
        </w:rPr>
      </w:pPr>
    </w:p>
    <w:p w:rsidR="008A2A9D" w:rsidRDefault="008A2A9D" w:rsidP="007E311C">
      <w:pPr>
        <w:rPr>
          <w:rFonts w:cs="B Nazanin"/>
          <w:sz w:val="24"/>
          <w:szCs w:val="24"/>
          <w:rtl/>
        </w:rPr>
      </w:pPr>
    </w:p>
    <w:p w:rsidR="00B82626" w:rsidRPr="00A80AB9" w:rsidRDefault="00B82626" w:rsidP="008A2A9D">
      <w:pPr>
        <w:jc w:val="right"/>
        <w:rPr>
          <w:rFonts w:cs="B Nazanin"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3695"/>
        <w:tblW w:w="14459" w:type="dxa"/>
        <w:tblLook w:val="04A0" w:firstRow="1" w:lastRow="0" w:firstColumn="1" w:lastColumn="0" w:noHBand="0" w:noVBand="1"/>
      </w:tblPr>
      <w:tblGrid>
        <w:gridCol w:w="1384"/>
        <w:gridCol w:w="1168"/>
        <w:gridCol w:w="1362"/>
        <w:gridCol w:w="1258"/>
        <w:gridCol w:w="1315"/>
        <w:gridCol w:w="1134"/>
        <w:gridCol w:w="1418"/>
        <w:gridCol w:w="1378"/>
        <w:gridCol w:w="1985"/>
        <w:gridCol w:w="1275"/>
        <w:gridCol w:w="782"/>
      </w:tblGrid>
      <w:tr w:rsidR="00FE2EB7" w:rsidRPr="00B82626" w:rsidTr="00FE2EB7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168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15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378" w:type="dxa"/>
            <w:vMerge w:val="restart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FE2EB7" w:rsidRPr="00B82626" w:rsidTr="00FE2EB7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FE2EB7" w:rsidRPr="00293E64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168" w:type="dxa"/>
            <w:shd w:val="clear" w:color="auto" w:fill="F7CAAC" w:themeFill="accent2" w:themeFillTint="66"/>
            <w:vAlign w:val="center"/>
          </w:tcPr>
          <w:p w:rsidR="00FE2EB7" w:rsidRPr="00293E64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FE2EB7" w:rsidRPr="00293E64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FE2EB7" w:rsidRPr="00293E64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315" w:type="dxa"/>
            <w:shd w:val="clear" w:color="auto" w:fill="F7CAAC" w:themeFill="accent2" w:themeFillTint="66"/>
            <w:vAlign w:val="center"/>
          </w:tcPr>
          <w:p w:rsidR="00FE2EB7" w:rsidRPr="00293E64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E2EB7" w:rsidRPr="00293E64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FE2EB7" w:rsidRPr="00293E64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378" w:type="dxa"/>
            <w:vMerge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FE2EB7" w:rsidRPr="00B82626" w:rsidTr="00FE2EB7">
        <w:trPr>
          <w:trHeight w:val="489"/>
        </w:trPr>
        <w:tc>
          <w:tcPr>
            <w:tcW w:w="1384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5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ستار اصغری شیوه</w:t>
            </w:r>
          </w:p>
        </w:tc>
        <w:tc>
          <w:tcPr>
            <w:tcW w:w="1985" w:type="dxa"/>
            <w:vAlign w:val="center"/>
          </w:tcPr>
          <w:p w:rsidR="00FE2EB7" w:rsidRPr="00B82626" w:rsidRDefault="00FE2EB7" w:rsidP="00FE2EB7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با شرح وظایف مجری ،ضوابط حقوقی مرتبط و قراردادهای ساخت</w:t>
            </w:r>
          </w:p>
        </w:tc>
        <w:tc>
          <w:tcPr>
            <w:tcW w:w="1275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FE2EB7" w:rsidRPr="00B82626" w:rsidTr="00FE2EB7">
        <w:trPr>
          <w:trHeight w:val="489"/>
        </w:trPr>
        <w:tc>
          <w:tcPr>
            <w:tcW w:w="1384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5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44F1">
              <w:rPr>
                <w:rFonts w:cs="B Nazanin" w:hint="cs"/>
                <w:sz w:val="20"/>
                <w:szCs w:val="20"/>
                <w:rtl/>
              </w:rPr>
              <w:t>ستار</w:t>
            </w:r>
            <w:r w:rsidRPr="00F144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144F1">
              <w:rPr>
                <w:rFonts w:cs="B Nazanin" w:hint="cs"/>
                <w:sz w:val="20"/>
                <w:szCs w:val="20"/>
                <w:rtl/>
              </w:rPr>
              <w:t>اصغری</w:t>
            </w:r>
            <w:r w:rsidRPr="00F144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144F1">
              <w:rPr>
                <w:rFonts w:cs="B Nazanin" w:hint="cs"/>
                <w:sz w:val="20"/>
                <w:szCs w:val="20"/>
                <w:rtl/>
              </w:rPr>
              <w:t>شیوه</w:t>
            </w:r>
          </w:p>
        </w:tc>
        <w:tc>
          <w:tcPr>
            <w:tcW w:w="1985" w:type="dxa"/>
            <w:vAlign w:val="center"/>
          </w:tcPr>
          <w:p w:rsidR="00FE2EB7" w:rsidRDefault="00FE2EB7" w:rsidP="00FE2EB7">
            <w:pPr>
              <w:jc w:val="center"/>
            </w:pPr>
            <w:r w:rsidRPr="00B9746C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شرح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وظایف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مجری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،ضوابط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حقوقی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مرتبط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و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قراردادهای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ساخت</w:t>
            </w:r>
          </w:p>
        </w:tc>
        <w:tc>
          <w:tcPr>
            <w:tcW w:w="1275" w:type="dxa"/>
            <w:vAlign w:val="center"/>
          </w:tcPr>
          <w:p w:rsidR="00FE2EB7" w:rsidRPr="00B82626" w:rsidRDefault="00B06F6E" w:rsidP="00FE2EB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="00FE2EB7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FE2EB7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FE2EB7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FE2EB7" w:rsidRPr="00B82626" w:rsidTr="00FE2EB7">
        <w:trPr>
          <w:trHeight w:val="489"/>
        </w:trPr>
        <w:tc>
          <w:tcPr>
            <w:tcW w:w="1384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15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8" w:type="dxa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144F1">
              <w:rPr>
                <w:rFonts w:cs="B Nazanin" w:hint="cs"/>
                <w:sz w:val="20"/>
                <w:szCs w:val="20"/>
                <w:rtl/>
              </w:rPr>
              <w:t>ستار</w:t>
            </w:r>
            <w:r w:rsidRPr="00F144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144F1">
              <w:rPr>
                <w:rFonts w:cs="B Nazanin" w:hint="cs"/>
                <w:sz w:val="20"/>
                <w:szCs w:val="20"/>
                <w:rtl/>
              </w:rPr>
              <w:t>اصغری</w:t>
            </w:r>
            <w:r w:rsidRPr="00F144F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144F1">
              <w:rPr>
                <w:rFonts w:cs="B Nazanin" w:hint="cs"/>
                <w:sz w:val="20"/>
                <w:szCs w:val="20"/>
                <w:rtl/>
              </w:rPr>
              <w:t>شیوه</w:t>
            </w:r>
          </w:p>
        </w:tc>
        <w:tc>
          <w:tcPr>
            <w:tcW w:w="1985" w:type="dxa"/>
            <w:vAlign w:val="center"/>
          </w:tcPr>
          <w:p w:rsidR="00FE2EB7" w:rsidRDefault="00FE2EB7" w:rsidP="00FE2EB7">
            <w:pPr>
              <w:jc w:val="center"/>
            </w:pPr>
            <w:r w:rsidRPr="00B9746C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شرح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وظایف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مجری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،ضوابط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حقوقی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مرتبط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و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قراردادهای</w:t>
            </w:r>
            <w:r w:rsidRPr="00B9746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9746C">
              <w:rPr>
                <w:rFonts w:cs="B Nazanin" w:hint="cs"/>
                <w:sz w:val="20"/>
                <w:szCs w:val="20"/>
                <w:rtl/>
              </w:rPr>
              <w:t>ساخت</w:t>
            </w:r>
          </w:p>
        </w:tc>
        <w:tc>
          <w:tcPr>
            <w:tcW w:w="1275" w:type="dxa"/>
            <w:vAlign w:val="center"/>
          </w:tcPr>
          <w:p w:rsidR="00FE2EB7" w:rsidRPr="00B82626" w:rsidRDefault="00B06F6E" w:rsidP="00FE2EB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  <w:r w:rsidR="00FE2EB7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FE2EB7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FE2EB7"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FE2EB7" w:rsidRPr="00B82626" w:rsidRDefault="00FE2EB7" w:rsidP="00FE2E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8A2A9D" w:rsidRDefault="008A2A9D">
      <w:pPr>
        <w:jc w:val="right"/>
        <w:rPr>
          <w:rFonts w:cs="B Nazanin"/>
          <w:sz w:val="24"/>
          <w:szCs w:val="24"/>
          <w:rtl/>
        </w:rPr>
      </w:pPr>
    </w:p>
    <w:p w:rsidR="00FE2EB7" w:rsidRDefault="00FE2EB7">
      <w:pPr>
        <w:jc w:val="right"/>
        <w:rPr>
          <w:rFonts w:cs="B Nazanin"/>
          <w:sz w:val="24"/>
          <w:szCs w:val="24"/>
          <w:rtl/>
        </w:rPr>
      </w:pPr>
    </w:p>
    <w:p w:rsidR="00FE2EB7" w:rsidRDefault="00FE2EB7" w:rsidP="00F2394A">
      <w:pPr>
        <w:jc w:val="right"/>
        <w:rPr>
          <w:rFonts w:cs="B Nazanin"/>
          <w:sz w:val="24"/>
          <w:szCs w:val="24"/>
          <w:rtl/>
        </w:rPr>
      </w:pP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>تذکر مهم: تاریخ آزمون این دوره</w:t>
      </w:r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مورخ </w:t>
      </w:r>
      <w:r w:rsidR="00F2394A">
        <w:rPr>
          <w:rFonts w:cs="B Nazanin" w:hint="cs"/>
          <w:b/>
          <w:bCs/>
          <w:color w:val="FF0000"/>
          <w:sz w:val="30"/>
          <w:szCs w:val="30"/>
          <w:rtl/>
        </w:rPr>
        <w:t>24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color w:val="FF0000"/>
          <w:sz w:val="30"/>
          <w:szCs w:val="30"/>
          <w:rtl/>
        </w:rPr>
        <w:t>اسفند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ساعت </w:t>
      </w:r>
      <w:r w:rsidR="00F2394A">
        <w:rPr>
          <w:rFonts w:cs="B Nazanin" w:hint="cs"/>
          <w:b/>
          <w:bCs/>
          <w:color w:val="FF0000"/>
          <w:sz w:val="30"/>
          <w:szCs w:val="30"/>
          <w:rtl/>
        </w:rPr>
        <w:t>30/10</w:t>
      </w:r>
      <w:bookmarkStart w:id="0" w:name="_GoBack"/>
      <w:bookmarkEnd w:id="0"/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صبح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میباشد</w:t>
      </w:r>
    </w:p>
    <w:p w:rsidR="00FE2EB7" w:rsidRDefault="00FE2EB7">
      <w:pPr>
        <w:jc w:val="right"/>
        <w:rPr>
          <w:rFonts w:cs="B Nazanin"/>
          <w:sz w:val="24"/>
          <w:szCs w:val="24"/>
          <w:rtl/>
        </w:rPr>
      </w:pPr>
    </w:p>
    <w:p w:rsidR="00FE2EB7" w:rsidRDefault="00FE2EB7">
      <w:pPr>
        <w:jc w:val="right"/>
        <w:rPr>
          <w:rFonts w:cs="B Nazanin"/>
          <w:sz w:val="24"/>
          <w:szCs w:val="24"/>
          <w:rtl/>
        </w:rPr>
      </w:pPr>
    </w:p>
    <w:sectPr w:rsidR="00FE2EB7" w:rsidSect="00A21461">
      <w:headerReference w:type="default" r:id="rId7"/>
      <w:pgSz w:w="15840" w:h="12240" w:orient="landscape"/>
      <w:pgMar w:top="1135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B5" w:rsidRDefault="00CE0DB5" w:rsidP="0065304E">
      <w:pPr>
        <w:spacing w:after="0" w:line="240" w:lineRule="auto"/>
      </w:pPr>
      <w:r>
        <w:separator/>
      </w:r>
    </w:p>
  </w:endnote>
  <w:endnote w:type="continuationSeparator" w:id="0">
    <w:p w:rsidR="00CE0DB5" w:rsidRDefault="00CE0DB5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B5" w:rsidRDefault="00CE0DB5" w:rsidP="0065304E">
      <w:pPr>
        <w:spacing w:after="0" w:line="240" w:lineRule="auto"/>
      </w:pPr>
      <w:r>
        <w:separator/>
      </w:r>
    </w:p>
  </w:footnote>
  <w:footnote w:type="continuationSeparator" w:id="0">
    <w:p w:rsidR="00CE0DB5" w:rsidRDefault="00CE0DB5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FE2EB7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F144F1">
      <w:rPr>
        <w:rFonts w:cs="B Titr" w:hint="cs"/>
        <w:color w:val="FF0000"/>
        <w:sz w:val="32"/>
        <w:szCs w:val="32"/>
        <w:rtl/>
        <w:lang w:bidi="fa-IR"/>
      </w:rPr>
      <w:t xml:space="preserve">اجرا 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F144F1">
      <w:rPr>
        <w:rFonts w:cs="B Titr" w:hint="cs"/>
        <w:color w:val="FF0000"/>
        <w:sz w:val="32"/>
        <w:szCs w:val="32"/>
        <w:rtl/>
        <w:lang w:bidi="fa-IR"/>
      </w:rPr>
      <w:t>3به2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FE2EB7">
      <w:rPr>
        <w:rFonts w:cs="B Titr"/>
        <w:color w:val="FF0000"/>
        <w:sz w:val="32"/>
        <w:szCs w:val="32"/>
        <w:lang w:bidi="fa-IR"/>
      </w:rPr>
      <w:t>2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332E7"/>
    <w:rsid w:val="00040BAA"/>
    <w:rsid w:val="00044690"/>
    <w:rsid w:val="0005309F"/>
    <w:rsid w:val="00055321"/>
    <w:rsid w:val="000656DE"/>
    <w:rsid w:val="00085E1E"/>
    <w:rsid w:val="00096556"/>
    <w:rsid w:val="000C71C8"/>
    <w:rsid w:val="000D72FC"/>
    <w:rsid w:val="000E14DD"/>
    <w:rsid w:val="000F7E6E"/>
    <w:rsid w:val="00116714"/>
    <w:rsid w:val="00121AA5"/>
    <w:rsid w:val="001249E1"/>
    <w:rsid w:val="00134963"/>
    <w:rsid w:val="00144D7B"/>
    <w:rsid w:val="00162791"/>
    <w:rsid w:val="00176AF6"/>
    <w:rsid w:val="0019485D"/>
    <w:rsid w:val="001B5E77"/>
    <w:rsid w:val="001C20DB"/>
    <w:rsid w:val="001D04DB"/>
    <w:rsid w:val="001E4117"/>
    <w:rsid w:val="001F3609"/>
    <w:rsid w:val="00241524"/>
    <w:rsid w:val="0026713C"/>
    <w:rsid w:val="0028434B"/>
    <w:rsid w:val="00287116"/>
    <w:rsid w:val="00293E64"/>
    <w:rsid w:val="002B748B"/>
    <w:rsid w:val="002C07FB"/>
    <w:rsid w:val="002D09B1"/>
    <w:rsid w:val="002D3204"/>
    <w:rsid w:val="002E479F"/>
    <w:rsid w:val="00303537"/>
    <w:rsid w:val="00324EED"/>
    <w:rsid w:val="00361B55"/>
    <w:rsid w:val="0036509F"/>
    <w:rsid w:val="00387956"/>
    <w:rsid w:val="003C358D"/>
    <w:rsid w:val="003D47B2"/>
    <w:rsid w:val="003E466D"/>
    <w:rsid w:val="003F62CF"/>
    <w:rsid w:val="00442C5C"/>
    <w:rsid w:val="004454A4"/>
    <w:rsid w:val="00480C28"/>
    <w:rsid w:val="00493E20"/>
    <w:rsid w:val="004B5C53"/>
    <w:rsid w:val="004D2B47"/>
    <w:rsid w:val="004E28CA"/>
    <w:rsid w:val="004F3B84"/>
    <w:rsid w:val="00515E27"/>
    <w:rsid w:val="00516747"/>
    <w:rsid w:val="00531272"/>
    <w:rsid w:val="00535295"/>
    <w:rsid w:val="00552278"/>
    <w:rsid w:val="00573467"/>
    <w:rsid w:val="00576D5B"/>
    <w:rsid w:val="00587B7D"/>
    <w:rsid w:val="0059317D"/>
    <w:rsid w:val="00595A9F"/>
    <w:rsid w:val="005A29D4"/>
    <w:rsid w:val="005B6D16"/>
    <w:rsid w:val="005C0857"/>
    <w:rsid w:val="005C439D"/>
    <w:rsid w:val="005D1F82"/>
    <w:rsid w:val="00600780"/>
    <w:rsid w:val="00617A08"/>
    <w:rsid w:val="00625968"/>
    <w:rsid w:val="0063002C"/>
    <w:rsid w:val="0065304E"/>
    <w:rsid w:val="006604A4"/>
    <w:rsid w:val="006A3AF2"/>
    <w:rsid w:val="00701913"/>
    <w:rsid w:val="00750A44"/>
    <w:rsid w:val="00753F49"/>
    <w:rsid w:val="00761D6F"/>
    <w:rsid w:val="007624E8"/>
    <w:rsid w:val="0077030F"/>
    <w:rsid w:val="007B7B50"/>
    <w:rsid w:val="007C0B4B"/>
    <w:rsid w:val="007E311C"/>
    <w:rsid w:val="00823F68"/>
    <w:rsid w:val="00856D57"/>
    <w:rsid w:val="008616D1"/>
    <w:rsid w:val="00864A92"/>
    <w:rsid w:val="00865791"/>
    <w:rsid w:val="00885DD0"/>
    <w:rsid w:val="00892DB5"/>
    <w:rsid w:val="008A2A9D"/>
    <w:rsid w:val="008A6278"/>
    <w:rsid w:val="008B5341"/>
    <w:rsid w:val="00900D31"/>
    <w:rsid w:val="009036FB"/>
    <w:rsid w:val="00924ED3"/>
    <w:rsid w:val="00945948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00DFC"/>
    <w:rsid w:val="00A204AC"/>
    <w:rsid w:val="00A21461"/>
    <w:rsid w:val="00A34672"/>
    <w:rsid w:val="00A45A5B"/>
    <w:rsid w:val="00A80AB9"/>
    <w:rsid w:val="00A96D55"/>
    <w:rsid w:val="00AA79D0"/>
    <w:rsid w:val="00AD0651"/>
    <w:rsid w:val="00AF75D0"/>
    <w:rsid w:val="00B06F6E"/>
    <w:rsid w:val="00B32225"/>
    <w:rsid w:val="00B3287F"/>
    <w:rsid w:val="00B41942"/>
    <w:rsid w:val="00B531B3"/>
    <w:rsid w:val="00B56DE0"/>
    <w:rsid w:val="00B82626"/>
    <w:rsid w:val="00B8676A"/>
    <w:rsid w:val="00B94413"/>
    <w:rsid w:val="00B9746C"/>
    <w:rsid w:val="00BC544E"/>
    <w:rsid w:val="00BE7121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4E7A"/>
    <w:rsid w:val="00C873FF"/>
    <w:rsid w:val="00C95156"/>
    <w:rsid w:val="00CE0DB5"/>
    <w:rsid w:val="00CE16A2"/>
    <w:rsid w:val="00CE25D0"/>
    <w:rsid w:val="00D163C0"/>
    <w:rsid w:val="00D25BA3"/>
    <w:rsid w:val="00D26B06"/>
    <w:rsid w:val="00D26C8D"/>
    <w:rsid w:val="00D36481"/>
    <w:rsid w:val="00D47441"/>
    <w:rsid w:val="00D60F91"/>
    <w:rsid w:val="00D622E4"/>
    <w:rsid w:val="00D66686"/>
    <w:rsid w:val="00D67A3C"/>
    <w:rsid w:val="00D70CAE"/>
    <w:rsid w:val="00DA7950"/>
    <w:rsid w:val="00DB4BC3"/>
    <w:rsid w:val="00DD5C56"/>
    <w:rsid w:val="00E23210"/>
    <w:rsid w:val="00E371EF"/>
    <w:rsid w:val="00E94030"/>
    <w:rsid w:val="00E9673E"/>
    <w:rsid w:val="00EC0970"/>
    <w:rsid w:val="00EC545E"/>
    <w:rsid w:val="00ED0324"/>
    <w:rsid w:val="00F138EF"/>
    <w:rsid w:val="00F144F1"/>
    <w:rsid w:val="00F2394A"/>
    <w:rsid w:val="00F37C2C"/>
    <w:rsid w:val="00F45369"/>
    <w:rsid w:val="00F63AA2"/>
    <w:rsid w:val="00F63D7E"/>
    <w:rsid w:val="00F85676"/>
    <w:rsid w:val="00FB4B15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95FD-A900-4546-9745-A6BC1258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50</cp:revision>
  <dcterms:created xsi:type="dcterms:W3CDTF">2020-07-29T04:57:00Z</dcterms:created>
  <dcterms:modified xsi:type="dcterms:W3CDTF">2021-02-23T06:59:00Z</dcterms:modified>
</cp:coreProperties>
</file>